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77" w:rsidRDefault="00F41B77" w:rsidP="00F41B77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Муниципальное казённое общеобразовательное учреждение</w:t>
      </w:r>
    </w:p>
    <w:p w:rsidR="00F41B77" w:rsidRDefault="00F41B77" w:rsidP="00F41B77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«</w:t>
      </w:r>
      <w:proofErr w:type="spellStart"/>
      <w:r>
        <w:rPr>
          <w:b/>
        </w:rPr>
        <w:t>Мыскаменская</w:t>
      </w:r>
      <w:proofErr w:type="spellEnd"/>
      <w:r>
        <w:rPr>
          <w:b/>
        </w:rPr>
        <w:t xml:space="preserve"> школа-интернат»</w:t>
      </w:r>
    </w:p>
    <w:p w:rsidR="00F41B77" w:rsidRDefault="00F41B77" w:rsidP="00F41B77">
      <w:pPr>
        <w:spacing w:beforeLines="20" w:afterLines="20" w:line="2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</w:t>
      </w:r>
    </w:p>
    <w:p w:rsidR="00F41B77" w:rsidRPr="00434904" w:rsidRDefault="00F41B77" w:rsidP="00F41B77">
      <w:pPr>
        <w:spacing w:beforeLines="20" w:afterLines="20" w:line="20" w:lineRule="atLeast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АННОТАЦИЯ К РАБОЧЕЙ  ПРОГРАММЕ</w:t>
      </w:r>
    </w:p>
    <w:p w:rsidR="00F41B77" w:rsidRPr="00F41B77" w:rsidRDefault="00F41B77" w:rsidP="00F41B77">
      <w:pPr>
        <w:spacing w:beforeLines="20" w:afterLines="20" w:line="20" w:lineRule="atLeast"/>
        <w:jc w:val="center"/>
        <w:rPr>
          <w:b/>
          <w:color w:val="000000"/>
          <w:shd w:val="clear" w:color="auto" w:fill="FFFFFF"/>
        </w:rPr>
      </w:pPr>
      <w:r w:rsidRPr="00816C8C">
        <w:rPr>
          <w:b/>
          <w:color w:val="000000"/>
          <w:shd w:val="clear" w:color="auto" w:fill="FFFFFF"/>
        </w:rPr>
        <w:t xml:space="preserve">по </w:t>
      </w:r>
      <w:r>
        <w:rPr>
          <w:b/>
          <w:color w:val="000000"/>
          <w:shd w:val="clear" w:color="auto" w:fill="FFFFFF"/>
        </w:rPr>
        <w:t xml:space="preserve"> изобразительному искусству </w:t>
      </w:r>
      <w:r>
        <w:rPr>
          <w:b/>
          <w:i/>
        </w:rPr>
        <w:t xml:space="preserve"> </w:t>
      </w:r>
      <w:r w:rsidRPr="00816C8C">
        <w:rPr>
          <w:b/>
          <w:color w:val="000000"/>
          <w:shd w:val="clear" w:color="auto" w:fill="FFFFFF"/>
        </w:rPr>
        <w:t>для</w:t>
      </w:r>
      <w:r>
        <w:rPr>
          <w:b/>
          <w:color w:val="000000"/>
          <w:shd w:val="clear" w:color="auto" w:fill="FFFFFF"/>
        </w:rPr>
        <w:t xml:space="preserve"> 4 </w:t>
      </w:r>
      <w:r w:rsidRPr="00816C8C">
        <w:rPr>
          <w:b/>
          <w:color w:val="000000"/>
          <w:shd w:val="clear" w:color="auto" w:fill="FFFFFF"/>
        </w:rPr>
        <w:t xml:space="preserve"> класса </w:t>
      </w:r>
      <w:r>
        <w:rPr>
          <w:b/>
          <w:i/>
        </w:rPr>
        <w:t xml:space="preserve"> </w:t>
      </w:r>
      <w:r>
        <w:rPr>
          <w:b/>
          <w:color w:val="000000"/>
          <w:shd w:val="clear" w:color="auto" w:fill="FFFFFF"/>
        </w:rPr>
        <w:t>1 час</w:t>
      </w:r>
      <w:r w:rsidRPr="00816C8C">
        <w:rPr>
          <w:b/>
          <w:color w:val="000000"/>
          <w:shd w:val="clear" w:color="auto" w:fill="FFFFFF"/>
        </w:rPr>
        <w:t xml:space="preserve">  в неделю (всего </w:t>
      </w:r>
      <w:r>
        <w:rPr>
          <w:b/>
          <w:color w:val="000000"/>
          <w:shd w:val="clear" w:color="auto" w:fill="FFFFFF"/>
        </w:rPr>
        <w:t xml:space="preserve"> 34 часа</w:t>
      </w:r>
      <w:r w:rsidRPr="00816C8C">
        <w:rPr>
          <w:b/>
          <w:color w:val="000000"/>
          <w:shd w:val="clear" w:color="auto" w:fill="FFFFFF"/>
        </w:rPr>
        <w:t>)</w:t>
      </w:r>
    </w:p>
    <w:p w:rsidR="00F41B77" w:rsidRPr="004D74F7" w:rsidRDefault="00F41B77" w:rsidP="00F41B77">
      <w:pPr>
        <w:ind w:firstLine="709"/>
        <w:jc w:val="both"/>
        <w:rPr>
          <w:b/>
        </w:rPr>
      </w:pPr>
      <w:r w:rsidRPr="004D74F7">
        <w:t xml:space="preserve">Рабочая программа по </w:t>
      </w:r>
      <w:r>
        <w:t>изобразительному искусству</w:t>
      </w:r>
      <w:r w:rsidRPr="004D74F7">
        <w:t xml:space="preserve"> составлена на основе программы по </w:t>
      </w:r>
      <w:r>
        <w:t>изобразительному искусству</w:t>
      </w:r>
      <w:r w:rsidRPr="004D74F7">
        <w:t xml:space="preserve"> для 1-4 классов общеобразовательных учреждений. УМК «Школа России». / </w:t>
      </w:r>
      <w:r>
        <w:t xml:space="preserve">Под ред. Б.М. </w:t>
      </w:r>
      <w:proofErr w:type="spellStart"/>
      <w:r>
        <w:t>Неменского</w:t>
      </w:r>
      <w:proofErr w:type="spellEnd"/>
      <w:r w:rsidRPr="004D74F7">
        <w:t>. – М.: Просвещение, 2011.</w:t>
      </w:r>
    </w:p>
    <w:p w:rsidR="00F41B77" w:rsidRPr="004D74F7" w:rsidRDefault="00F41B77" w:rsidP="00F41B77">
      <w:pPr>
        <w:ind w:firstLine="709"/>
        <w:jc w:val="both"/>
      </w:pPr>
      <w:r w:rsidRPr="004D74F7">
        <w:t xml:space="preserve">Учебник: </w:t>
      </w:r>
      <w:r>
        <w:t>Изобразительное искусство</w:t>
      </w:r>
      <w:r w:rsidRPr="004D74F7">
        <w:t>.</w:t>
      </w:r>
      <w:r>
        <w:t xml:space="preserve"> Каждый народ – художник. 4 класс:</w:t>
      </w:r>
      <w:r w:rsidRPr="004D74F7">
        <w:t xml:space="preserve"> Учебник для общеобразовательных организаций / </w:t>
      </w:r>
      <w:r>
        <w:rPr>
          <w:color w:val="000000" w:themeColor="text1"/>
        </w:rPr>
        <w:t xml:space="preserve">Л.А. </w:t>
      </w:r>
      <w:proofErr w:type="spellStart"/>
      <w:r w:rsidRPr="00CD61C3">
        <w:rPr>
          <w:color w:val="000000" w:themeColor="text1"/>
        </w:rPr>
        <w:t>Неменская</w:t>
      </w:r>
      <w:proofErr w:type="spellEnd"/>
      <w:r w:rsidRPr="00CD61C3">
        <w:rPr>
          <w:color w:val="000000" w:themeColor="text1"/>
        </w:rPr>
        <w:t xml:space="preserve">; под ред. Б.М. </w:t>
      </w:r>
      <w:proofErr w:type="spellStart"/>
      <w:r w:rsidRPr="00CD61C3">
        <w:rPr>
          <w:color w:val="000000" w:themeColor="text1"/>
        </w:rPr>
        <w:t>Неменского</w:t>
      </w:r>
      <w:proofErr w:type="spellEnd"/>
      <w:r w:rsidRPr="00CD61C3">
        <w:rPr>
          <w:color w:val="000000" w:themeColor="text1"/>
        </w:rPr>
        <w:t xml:space="preserve">. – М.: Просвещение, 2014. </w:t>
      </w:r>
      <w:proofErr w:type="gramStart"/>
      <w:r w:rsidRPr="00CD61C3">
        <w:rPr>
          <w:color w:val="000000" w:themeColor="text1"/>
        </w:rPr>
        <w:t>Рекомендован</w:t>
      </w:r>
      <w:proofErr w:type="gramEnd"/>
      <w:r w:rsidRPr="00CD61C3">
        <w:rPr>
          <w:color w:val="000000" w:themeColor="text1"/>
        </w:rPr>
        <w:t xml:space="preserve"> Министерством образования и науки</w:t>
      </w:r>
      <w:r>
        <w:rPr>
          <w:color w:val="000000" w:themeColor="text1"/>
        </w:rPr>
        <w:t>.</w:t>
      </w:r>
      <w:r w:rsidRPr="00CD61C3">
        <w:rPr>
          <w:color w:val="000000" w:themeColor="text1"/>
        </w:rPr>
        <w:t xml:space="preserve"> </w:t>
      </w:r>
    </w:p>
    <w:p w:rsidR="00F41B77" w:rsidRPr="00C42BCD" w:rsidRDefault="00F41B77" w:rsidP="00F41B77">
      <w:pPr>
        <w:ind w:firstLine="709"/>
        <w:jc w:val="both"/>
      </w:pPr>
      <w:r>
        <w:t>Р</w:t>
      </w:r>
      <w:r w:rsidRPr="00C42BCD">
        <w:t>абоч</w:t>
      </w:r>
      <w:r>
        <w:t>ая</w:t>
      </w:r>
      <w:r w:rsidRPr="00C42BCD">
        <w:t xml:space="preserve"> программ</w:t>
      </w:r>
      <w:r>
        <w:t>а</w:t>
      </w:r>
      <w:r w:rsidRPr="00C42BCD">
        <w:t xml:space="preserve"> направлен</w:t>
      </w:r>
      <w:r>
        <w:t>а</w:t>
      </w:r>
      <w:r w:rsidRPr="00C42BCD">
        <w:t xml:space="preserve">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41B77" w:rsidRPr="00C42BCD" w:rsidRDefault="00F41B77" w:rsidP="00F41B77">
      <w:pPr>
        <w:ind w:firstLine="709"/>
        <w:jc w:val="both"/>
      </w:pPr>
      <w:r w:rsidRPr="00C42BCD"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C42BCD">
        <w:t>Обучающиеся</w:t>
      </w:r>
      <w:proofErr w:type="gramEnd"/>
      <w:r w:rsidRPr="00C42BCD">
        <w:t xml:space="preserve"> получают представление об изобразительном искусстве ка</w:t>
      </w:r>
      <w:r>
        <w:t>к целостном явлении. Это даё</w:t>
      </w:r>
      <w:r w:rsidRPr="00C42BCD">
        <w:t>т возможность сохранить ценностные аспекты искусства</w:t>
      </w:r>
      <w:r>
        <w:t xml:space="preserve"> и не свести его изучение к узко </w:t>
      </w:r>
      <w:r w:rsidRPr="00C42BCD">
        <w:t>технологической стороне.</w:t>
      </w:r>
    </w:p>
    <w:p w:rsidR="00F41B77" w:rsidRPr="00C42BCD" w:rsidRDefault="00F41B77" w:rsidP="00F41B77">
      <w:pPr>
        <w:ind w:firstLine="709"/>
        <w:jc w:val="both"/>
      </w:pPr>
      <w:r w:rsidRPr="00C42BCD"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42BCD">
        <w:t>деятельностное</w:t>
      </w:r>
      <w:proofErr w:type="spellEnd"/>
      <w:r w:rsidRPr="00C42BCD">
        <w:t xml:space="preserve"> освоение изобразительного искусства.</w:t>
      </w:r>
    </w:p>
    <w:p w:rsidR="00F41B77" w:rsidRPr="00C42BCD" w:rsidRDefault="00F41B77" w:rsidP="00F41B77">
      <w:pPr>
        <w:jc w:val="both"/>
      </w:pPr>
      <w:r w:rsidRPr="0016207E">
        <w:rPr>
          <w:b/>
        </w:rPr>
        <w:t>Целью</w:t>
      </w:r>
      <w:r w:rsidRPr="00C42BCD">
        <w:t xml:space="preserve">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F41B77" w:rsidRPr="00C42BCD" w:rsidRDefault="00F41B77" w:rsidP="00F41B77">
      <w:pPr>
        <w:ind w:firstLine="708"/>
        <w:jc w:val="both"/>
      </w:pPr>
      <w:r w:rsidRPr="00C42BCD"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F41B77" w:rsidRPr="00C42BCD" w:rsidRDefault="00F41B77" w:rsidP="00F41B77">
      <w:pPr>
        <w:ind w:firstLine="708"/>
        <w:jc w:val="both"/>
      </w:pPr>
      <w:r w:rsidRPr="00C42BCD"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F41B77" w:rsidRPr="00C42BCD" w:rsidRDefault="00F41B77" w:rsidP="00F41B77">
      <w:pPr>
        <w:shd w:val="clear" w:color="auto" w:fill="FFFFFF"/>
        <w:ind w:firstLine="703"/>
        <w:jc w:val="both"/>
        <w:rPr>
          <w:color w:val="000000"/>
          <w:spacing w:val="-3"/>
        </w:rPr>
      </w:pPr>
      <w:r w:rsidRPr="00C42BCD">
        <w:t xml:space="preserve">Основные </w:t>
      </w:r>
      <w:proofErr w:type="spellStart"/>
      <w:r w:rsidRPr="00C42BCD">
        <w:t>межпредметные</w:t>
      </w:r>
      <w:proofErr w:type="spellEnd"/>
      <w:r w:rsidRPr="00C42BCD">
        <w:t xml:space="preserve"> связи осуществляются с уроками </w:t>
      </w:r>
      <w:r>
        <w:t xml:space="preserve">музыки и литературного чтения. </w:t>
      </w:r>
      <w:r w:rsidRPr="00C42BCD">
        <w:t xml:space="preserve">При </w:t>
      </w:r>
      <w:r>
        <w:t>изучении</w:t>
      </w:r>
      <w:r w:rsidRPr="00C42BCD">
        <w:t xml:space="preserve"> отдельных тем используются </w:t>
      </w:r>
      <w:proofErr w:type="spellStart"/>
      <w:r w:rsidRPr="00C42BCD">
        <w:t>межпредметные</w:t>
      </w:r>
      <w:proofErr w:type="spellEnd"/>
      <w:r w:rsidRPr="00C42BCD"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C42BCD">
        <w:rPr>
          <w:color w:val="000000"/>
          <w:spacing w:val="-3"/>
        </w:rPr>
        <w:t>природные и искусственные материалы, отделка готовых изделий</w:t>
      </w:r>
      <w:r w:rsidRPr="00C42BCD">
        <w:t xml:space="preserve">). </w:t>
      </w:r>
    </w:p>
    <w:p w:rsidR="00F41B77" w:rsidRPr="00C42BCD" w:rsidRDefault="00F41B77" w:rsidP="00F41B77">
      <w:pPr>
        <w:jc w:val="both"/>
      </w:pPr>
      <w:r w:rsidRPr="00C42BCD">
        <w:tab/>
        <w:t xml:space="preserve">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</w:t>
      </w:r>
      <w:r w:rsidRPr="00C42BCD">
        <w:lastRenderedPageBreak/>
        <w:t>«Художественный язык изобразительного искусства»; «Художественное творчество и его связь с окружающей жизнью.</w:t>
      </w:r>
    </w:p>
    <w:p w:rsidR="00F41B77" w:rsidRPr="00C42BCD" w:rsidRDefault="00F41B77" w:rsidP="00F41B77">
      <w:pPr>
        <w:ind w:firstLine="691"/>
        <w:jc w:val="both"/>
      </w:pPr>
      <w:r w:rsidRPr="00C42BCD"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F41B77" w:rsidRDefault="00F41B77" w:rsidP="00F41B77">
      <w:pPr>
        <w:ind w:firstLine="691"/>
        <w:jc w:val="both"/>
      </w:pPr>
      <w:r>
        <w:t xml:space="preserve">Эти виды </w:t>
      </w:r>
      <w:r w:rsidRPr="00C42BCD">
        <w:t xml:space="preserve">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</w:t>
      </w:r>
    </w:p>
    <w:p w:rsidR="00F41B77" w:rsidRPr="00C42BCD" w:rsidRDefault="00F41B77" w:rsidP="00F41B77">
      <w:pPr>
        <w:pStyle w:val="2"/>
        <w:ind w:firstLine="0"/>
        <w:rPr>
          <w:sz w:val="24"/>
          <w:szCs w:val="24"/>
        </w:rPr>
      </w:pPr>
      <w:r w:rsidRPr="0016207E">
        <w:rPr>
          <w:b/>
          <w:sz w:val="24"/>
          <w:szCs w:val="24"/>
        </w:rPr>
        <w:t>Задачи</w:t>
      </w:r>
      <w:r w:rsidRPr="00C42BCD">
        <w:rPr>
          <w:b/>
          <w:sz w:val="24"/>
          <w:szCs w:val="24"/>
        </w:rPr>
        <w:t xml:space="preserve"> </w:t>
      </w:r>
      <w:r w:rsidRPr="0016207E">
        <w:rPr>
          <w:sz w:val="24"/>
          <w:szCs w:val="24"/>
        </w:rPr>
        <w:t>обучения</w:t>
      </w:r>
      <w:r w:rsidRPr="00C42BCD">
        <w:rPr>
          <w:sz w:val="24"/>
          <w:szCs w:val="24"/>
        </w:rPr>
        <w:t>:</w:t>
      </w:r>
    </w:p>
    <w:p w:rsidR="00F41B77" w:rsidRPr="00454426" w:rsidRDefault="00F41B77" w:rsidP="00F41B77">
      <w:pPr>
        <w:tabs>
          <w:tab w:val="left" w:pos="567"/>
        </w:tabs>
        <w:ind w:firstLine="426"/>
        <w:jc w:val="both"/>
      </w:pPr>
      <w:r w:rsidRPr="00C42BCD">
        <w:t xml:space="preserve">• </w:t>
      </w:r>
      <w:r w:rsidRPr="00454426">
        <w:rPr>
          <w:i/>
        </w:rPr>
        <w:t xml:space="preserve">развитие </w:t>
      </w:r>
      <w:r w:rsidRPr="00454426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41B77" w:rsidRPr="00454426" w:rsidRDefault="00F41B77" w:rsidP="00F41B77">
      <w:pPr>
        <w:tabs>
          <w:tab w:val="left" w:pos="567"/>
        </w:tabs>
        <w:ind w:firstLine="426"/>
        <w:jc w:val="both"/>
      </w:pPr>
      <w:r w:rsidRPr="00454426">
        <w:t xml:space="preserve">• </w:t>
      </w:r>
      <w:r w:rsidRPr="00454426">
        <w:rPr>
          <w:i/>
        </w:rPr>
        <w:t>освоение</w:t>
      </w:r>
      <w:r w:rsidRPr="00454426"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41B77" w:rsidRPr="00454426" w:rsidRDefault="00F41B77" w:rsidP="00F41B77">
      <w:pPr>
        <w:tabs>
          <w:tab w:val="left" w:pos="567"/>
        </w:tabs>
        <w:ind w:firstLine="426"/>
        <w:jc w:val="both"/>
      </w:pPr>
      <w:r w:rsidRPr="00454426">
        <w:t xml:space="preserve">• </w:t>
      </w:r>
      <w:r w:rsidRPr="00454426">
        <w:rPr>
          <w:i/>
        </w:rPr>
        <w:t xml:space="preserve">овладение </w:t>
      </w:r>
      <w:r w:rsidRPr="00454426">
        <w:t xml:space="preserve">элементарными умениями, навыками, способами художественной деятельности; </w:t>
      </w:r>
    </w:p>
    <w:p w:rsidR="00F41B77" w:rsidRDefault="00F41B77" w:rsidP="00F41B77">
      <w:pPr>
        <w:tabs>
          <w:tab w:val="left" w:pos="567"/>
        </w:tabs>
        <w:ind w:firstLine="426"/>
        <w:jc w:val="both"/>
      </w:pPr>
      <w:r w:rsidRPr="00454426">
        <w:t xml:space="preserve">• </w:t>
      </w:r>
      <w:r w:rsidRPr="00454426">
        <w:rPr>
          <w:i/>
        </w:rPr>
        <w:t xml:space="preserve">воспитание </w:t>
      </w:r>
      <w:r w:rsidRPr="00454426">
        <w:t>эмоциональной отзывчивости и культуры восприятия произведений профессионального и</w:t>
      </w:r>
      <w:r w:rsidRPr="00C42BCD">
        <w:t xml:space="preserve">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F41B77" w:rsidRPr="00F41B77" w:rsidRDefault="00F41B77" w:rsidP="00F41B77">
      <w:pPr>
        <w:pStyle w:val="a3"/>
        <w:spacing w:after="0" w:line="240" w:lineRule="auto"/>
        <w:ind w:left="148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bookmark22"/>
      <w:r w:rsidRPr="00F41B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41B77" w:rsidRPr="00F41B77" w:rsidRDefault="00F41B77" w:rsidP="00F41B77">
      <w:pPr>
        <w:contextualSpacing/>
        <w:jc w:val="center"/>
        <w:rPr>
          <w:b/>
          <w:i/>
        </w:rPr>
      </w:pPr>
      <w:r w:rsidRPr="00F41B77">
        <w:rPr>
          <w:b/>
          <w:i/>
        </w:rPr>
        <w:t xml:space="preserve">Личностные </w:t>
      </w:r>
    </w:p>
    <w:bookmarkEnd w:id="0"/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чувство гордости за культуру и искусство Родины, своего народа;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уважительное отношение к</w:t>
      </w:r>
      <w:r>
        <w:rPr>
          <w:sz w:val="24"/>
          <w:szCs w:val="24"/>
        </w:rPr>
        <w:t xml:space="preserve"> культуре и искусству других на</w:t>
      </w:r>
      <w:r w:rsidRPr="00507E36">
        <w:rPr>
          <w:sz w:val="24"/>
          <w:szCs w:val="24"/>
        </w:rPr>
        <w:t>родов нашей страны и мира в целом;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 xml:space="preserve">понимание особой роли </w:t>
      </w:r>
      <w:r>
        <w:rPr>
          <w:sz w:val="24"/>
          <w:szCs w:val="24"/>
        </w:rPr>
        <w:t>культуры и искусства в жизни об</w:t>
      </w:r>
      <w:r w:rsidRPr="00507E36">
        <w:rPr>
          <w:sz w:val="24"/>
          <w:szCs w:val="24"/>
        </w:rPr>
        <w:t>щества и каждого отдельного человека;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507E36">
        <w:rPr>
          <w:sz w:val="24"/>
          <w:szCs w:val="24"/>
        </w:rPr>
        <w:t>сформированность</w:t>
      </w:r>
      <w:proofErr w:type="spellEnd"/>
      <w:r w:rsidRPr="00507E36">
        <w:rPr>
          <w:sz w:val="24"/>
          <w:szCs w:val="24"/>
        </w:rPr>
        <w:t xml:space="preserve"> эстетических чувств, художественн</w:t>
      </w:r>
      <w:proofErr w:type="gramStart"/>
      <w:r w:rsidRPr="00507E36">
        <w:rPr>
          <w:sz w:val="24"/>
          <w:szCs w:val="24"/>
        </w:rPr>
        <w:t>о-</w:t>
      </w:r>
      <w:proofErr w:type="gramEnd"/>
      <w:r w:rsidRPr="00507E36">
        <w:rPr>
          <w:sz w:val="24"/>
          <w:szCs w:val="24"/>
        </w:rPr>
        <w:t xml:space="preserve"> творческого мышления, наблюдательности и фантазии;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507E36">
        <w:rPr>
          <w:sz w:val="24"/>
          <w:szCs w:val="24"/>
        </w:rPr>
        <w:t>сформированность</w:t>
      </w:r>
      <w:proofErr w:type="spellEnd"/>
      <w:r w:rsidRPr="00507E36">
        <w:rPr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</w:t>
      </w:r>
      <w:r w:rsidRPr="00507E36">
        <w:rPr>
          <w:sz w:val="24"/>
          <w:szCs w:val="24"/>
        </w:rPr>
        <w:softHyphen/>
        <w:t>стоятельной практической творческой деятельности), ценностей и чувств;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41B77" w:rsidRPr="00507E36" w:rsidRDefault="00F41B77" w:rsidP="00F41B77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41B77" w:rsidRPr="00F41B77" w:rsidRDefault="00F41B77" w:rsidP="00F41B77">
      <w:pPr>
        <w:pStyle w:val="210"/>
        <w:shd w:val="clear" w:color="auto" w:fill="auto"/>
        <w:tabs>
          <w:tab w:val="left" w:pos="342"/>
        </w:tabs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proofErr w:type="spellStart"/>
      <w:r w:rsidRPr="00F41B77">
        <w:rPr>
          <w:b/>
          <w:i/>
          <w:sz w:val="24"/>
          <w:szCs w:val="24"/>
        </w:rPr>
        <w:t>Метапредметные</w:t>
      </w:r>
      <w:proofErr w:type="spellEnd"/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освоение начальных форм познавательной и личностной рефлексии;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использование средств и</w:t>
      </w:r>
      <w:r>
        <w:rPr>
          <w:sz w:val="24"/>
          <w:szCs w:val="24"/>
        </w:rPr>
        <w:t>нформационных технологий для ре</w:t>
      </w:r>
      <w:r w:rsidRPr="00507E36">
        <w:rPr>
          <w:sz w:val="24"/>
          <w:szCs w:val="24"/>
        </w:rPr>
        <w:t>шения различных учебно-творческих задач в процессе поиска дополнительного изоб</w:t>
      </w:r>
      <w:r>
        <w:rPr>
          <w:sz w:val="24"/>
          <w:szCs w:val="24"/>
        </w:rPr>
        <w:t>разительного материала, выполне</w:t>
      </w:r>
      <w:r w:rsidRPr="00507E36">
        <w:rPr>
          <w:sz w:val="24"/>
          <w:szCs w:val="24"/>
        </w:rPr>
        <w:t>ние творческих проекто</w:t>
      </w:r>
      <w:r>
        <w:rPr>
          <w:sz w:val="24"/>
          <w:szCs w:val="24"/>
        </w:rPr>
        <w:t>в, отдельных упражнений по живо</w:t>
      </w:r>
      <w:r w:rsidRPr="00507E36">
        <w:rPr>
          <w:sz w:val="24"/>
          <w:szCs w:val="24"/>
        </w:rPr>
        <w:t>писи, графике, моделированию и т.д.;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41B77" w:rsidRPr="00507E36" w:rsidRDefault="00F41B77" w:rsidP="00F41B77">
      <w:pPr>
        <w:pStyle w:val="21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41B77" w:rsidRPr="00F41B77" w:rsidRDefault="00F41B77" w:rsidP="00F41B77">
      <w:pPr>
        <w:pStyle w:val="210"/>
        <w:shd w:val="clear" w:color="auto" w:fill="auto"/>
        <w:tabs>
          <w:tab w:val="left" w:pos="351"/>
        </w:tabs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F41B77">
        <w:rPr>
          <w:b/>
          <w:i/>
          <w:sz w:val="24"/>
          <w:szCs w:val="24"/>
        </w:rPr>
        <w:t>Предметные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507E36">
        <w:rPr>
          <w:sz w:val="24"/>
          <w:szCs w:val="24"/>
        </w:rPr>
        <w:t>сформированность</w:t>
      </w:r>
      <w:proofErr w:type="spellEnd"/>
      <w:r w:rsidRPr="00507E36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1B77" w:rsidRPr="00507E36" w:rsidRDefault="00F41B77" w:rsidP="00F41B77">
      <w:pPr>
        <w:pStyle w:val="a3"/>
        <w:numPr>
          <w:ilvl w:val="0"/>
          <w:numId w:val="1"/>
        </w:numPr>
        <w:tabs>
          <w:tab w:val="left" w:pos="3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7E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7E36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F41B77" w:rsidRPr="00507E36" w:rsidRDefault="00F41B77" w:rsidP="00F41B77">
      <w:pPr>
        <w:pStyle w:val="a3"/>
        <w:numPr>
          <w:ilvl w:val="0"/>
          <w:numId w:val="1"/>
        </w:numPr>
        <w:tabs>
          <w:tab w:val="left" w:pos="3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7E36">
        <w:rPr>
          <w:rFonts w:ascii="Times New Roman" w:hAnsi="Times New Roman" w:cs="Times New Roman"/>
          <w:sz w:val="24"/>
          <w:szCs w:val="24"/>
        </w:rPr>
        <w:t>эстетическое отношение к миру; понимание красоты как ценности, потребности в художес</w:t>
      </w:r>
      <w:r>
        <w:rPr>
          <w:rFonts w:ascii="Times New Roman" w:hAnsi="Times New Roman" w:cs="Times New Roman"/>
          <w:sz w:val="24"/>
          <w:szCs w:val="24"/>
        </w:rPr>
        <w:t>твенном творчестве и в об</w:t>
      </w:r>
      <w:r w:rsidRPr="00507E36">
        <w:rPr>
          <w:rFonts w:ascii="Times New Roman" w:hAnsi="Times New Roman" w:cs="Times New Roman"/>
          <w:sz w:val="24"/>
          <w:szCs w:val="24"/>
        </w:rPr>
        <w:t>щении с искусством;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овладение практическим</w:t>
      </w:r>
      <w:r>
        <w:rPr>
          <w:sz w:val="24"/>
          <w:szCs w:val="24"/>
        </w:rPr>
        <w:t>и умениями и навыками в восприя</w:t>
      </w:r>
      <w:r w:rsidRPr="00507E36">
        <w:rPr>
          <w:sz w:val="24"/>
          <w:szCs w:val="24"/>
        </w:rPr>
        <w:t>тии, анализе и оценке произведений искусства;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</w:t>
      </w:r>
      <w:r>
        <w:rPr>
          <w:sz w:val="24"/>
          <w:szCs w:val="24"/>
        </w:rPr>
        <w:t>ьптуре, художественном конструи</w:t>
      </w:r>
      <w:r w:rsidRPr="00507E36">
        <w:rPr>
          <w:sz w:val="24"/>
          <w:szCs w:val="24"/>
        </w:rPr>
        <w:t xml:space="preserve">ровании), а также в специфических формах художественной деятельности, базирующихся на ИКТ (цифровая фотография, видеозапись, элементы мультипликации и </w:t>
      </w:r>
      <w:proofErr w:type="spellStart"/>
      <w:r w:rsidRPr="00507E36">
        <w:rPr>
          <w:sz w:val="24"/>
          <w:szCs w:val="24"/>
        </w:rPr>
        <w:t>цр</w:t>
      </w:r>
      <w:proofErr w:type="spellEnd"/>
      <w:r w:rsidRPr="00507E36">
        <w:rPr>
          <w:sz w:val="24"/>
          <w:szCs w:val="24"/>
        </w:rPr>
        <w:t>.);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507E36">
        <w:rPr>
          <w:sz w:val="24"/>
          <w:szCs w:val="24"/>
        </w:rPr>
        <w:t xml:space="preserve">знание видов художественной деятельности: изобразительной (живопись, графика, </w:t>
      </w:r>
      <w:r>
        <w:rPr>
          <w:sz w:val="24"/>
          <w:szCs w:val="24"/>
        </w:rPr>
        <w:t>скульптура), конструктивной (ди</w:t>
      </w:r>
      <w:r w:rsidRPr="00507E36">
        <w:rPr>
          <w:sz w:val="24"/>
          <w:szCs w:val="24"/>
        </w:rPr>
        <w:t>зайн и архитектура), декоративной (народные и прикладные виды искусства);</w:t>
      </w:r>
      <w:proofErr w:type="gramEnd"/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понимание образной природы искусства;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эстетическая оценка явлений природы, событий окружающего мира;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способность узнавать, воспринимать, описывать и эмоцио</w:t>
      </w:r>
      <w:r w:rsidRPr="00507E36">
        <w:rPr>
          <w:sz w:val="24"/>
          <w:szCs w:val="24"/>
        </w:rPr>
        <w:softHyphen/>
        <w:t>нально оценивать несколько великих произведений русского и мирового искусства;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2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  <w:tab w:val="left" w:pos="7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41B77" w:rsidRPr="00507E36" w:rsidRDefault="00F41B77" w:rsidP="00F41B77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356"/>
          <w:tab w:val="left" w:pos="722"/>
          <w:tab w:val="left" w:pos="50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эмоциональные состояния и свое отно</w:t>
      </w:r>
      <w:r w:rsidRPr="00507E36">
        <w:rPr>
          <w:sz w:val="24"/>
          <w:szCs w:val="24"/>
        </w:rPr>
        <w:softHyphen/>
        <w:t>шение к природе, человеку, обществу;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507E36">
        <w:rPr>
          <w:sz w:val="24"/>
          <w:szCs w:val="24"/>
        </w:rPr>
        <w:t>цветоведения</w:t>
      </w:r>
      <w:proofErr w:type="spellEnd"/>
      <w:r w:rsidRPr="00507E36">
        <w:rPr>
          <w:sz w:val="24"/>
          <w:szCs w:val="24"/>
        </w:rPr>
        <w:t>, основы графической грамоты;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</w:t>
      </w:r>
      <w:r>
        <w:rPr>
          <w:sz w:val="24"/>
          <w:szCs w:val="24"/>
        </w:rPr>
        <w:t>нимания ими красоты природы, че</w:t>
      </w:r>
      <w:r w:rsidRPr="00507E36">
        <w:rPr>
          <w:sz w:val="24"/>
          <w:szCs w:val="24"/>
        </w:rPr>
        <w:t>ловека, народных традиций;</w:t>
      </w:r>
    </w:p>
    <w:p w:rsidR="00F41B77" w:rsidRPr="00507E36" w:rsidRDefault="00F41B77" w:rsidP="00F41B77">
      <w:pPr>
        <w:pStyle w:val="21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07E36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41B77" w:rsidRPr="00434904" w:rsidRDefault="00F41B77" w:rsidP="00F41B77">
      <w:pPr>
        <w:spacing w:beforeLines="20" w:afterLines="20" w:line="20" w:lineRule="atLeast"/>
        <w:rPr>
          <w:color w:val="000000"/>
          <w:shd w:val="clear" w:color="auto" w:fill="FFFFFF"/>
        </w:rPr>
      </w:pPr>
      <w:r w:rsidRPr="00507E36">
        <w:t>умение приводить примеры произведений искусства, выражающих красоту мудрости и богатой духовной жизни, красоту внутреннего мира человека</w:t>
      </w:r>
    </w:p>
    <w:p w:rsidR="00557B7A" w:rsidRDefault="00F41B77"/>
    <w:sectPr w:rsidR="00557B7A" w:rsidSect="000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684"/>
    <w:multiLevelType w:val="hybridMultilevel"/>
    <w:tmpl w:val="FD1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DD4"/>
    <w:multiLevelType w:val="hybridMultilevel"/>
    <w:tmpl w:val="E0B2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F3D"/>
    <w:multiLevelType w:val="hybridMultilevel"/>
    <w:tmpl w:val="A6A6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F5C"/>
    <w:multiLevelType w:val="hybridMultilevel"/>
    <w:tmpl w:val="5A2A93C6"/>
    <w:lvl w:ilvl="0" w:tplc="10FE5042">
      <w:start w:val="5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77"/>
    <w:rsid w:val="00080492"/>
    <w:rsid w:val="00C81082"/>
    <w:rsid w:val="00DF1125"/>
    <w:rsid w:val="00F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1B77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1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1B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1)_"/>
    <w:basedOn w:val="a0"/>
    <w:link w:val="210"/>
    <w:rsid w:val="00F41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F41B77"/>
    <w:pPr>
      <w:shd w:val="clear" w:color="auto" w:fill="FFFFFF"/>
      <w:spacing w:after="960" w:line="250" w:lineRule="exact"/>
      <w:ind w:hanging="96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8815</Characters>
  <Application>Microsoft Office Word</Application>
  <DocSecurity>0</DocSecurity>
  <Lines>73</Lines>
  <Paragraphs>20</Paragraphs>
  <ScaleCrop>false</ScaleCrop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2015-09-22T16:14:00Z</dcterms:created>
  <dcterms:modified xsi:type="dcterms:W3CDTF">2015-09-22T16:19:00Z</dcterms:modified>
</cp:coreProperties>
</file>