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42" w:rsidRPr="00135042" w:rsidRDefault="00135042" w:rsidP="00135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42">
        <w:rPr>
          <w:rFonts w:ascii="Times New Roman" w:hAnsi="Times New Roman" w:cs="Times New Roman"/>
          <w:b/>
          <w:sz w:val="28"/>
          <w:szCs w:val="28"/>
        </w:rPr>
        <w:t>Итоги первого полугодия</w:t>
      </w:r>
    </w:p>
    <w:p w:rsidR="00135042" w:rsidRDefault="00135042" w:rsidP="00135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</w:t>
      </w:r>
      <w:r w:rsidR="00DD012A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F3AAD" w:rsidRDefault="0060059F" w:rsidP="001350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2F47D1" w:rsidRPr="00611E1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DD012A">
        <w:rPr>
          <w:rFonts w:ascii="Times New Roman" w:hAnsi="Times New Roman" w:cs="Times New Roman"/>
          <w:sz w:val="24"/>
          <w:szCs w:val="24"/>
        </w:rPr>
        <w:t xml:space="preserve">(1а) </w:t>
      </w:r>
      <w:r w:rsidR="002F47D1" w:rsidRPr="00611E14">
        <w:rPr>
          <w:rFonts w:ascii="Times New Roman" w:hAnsi="Times New Roman" w:cs="Times New Roman"/>
          <w:sz w:val="24"/>
          <w:szCs w:val="24"/>
        </w:rPr>
        <w:t>умели читать 4 ученика.</w:t>
      </w:r>
      <w:r w:rsidR="00F15106" w:rsidRPr="00611E14">
        <w:rPr>
          <w:rFonts w:ascii="Times New Roman" w:hAnsi="Times New Roman" w:cs="Times New Roman"/>
          <w:sz w:val="24"/>
          <w:szCs w:val="24"/>
        </w:rPr>
        <w:t xml:space="preserve"> К кон</w:t>
      </w:r>
      <w:r>
        <w:rPr>
          <w:rFonts w:ascii="Times New Roman" w:hAnsi="Times New Roman" w:cs="Times New Roman"/>
          <w:sz w:val="24"/>
          <w:szCs w:val="24"/>
        </w:rPr>
        <w:t xml:space="preserve">цу первого полугодия из 20 учеников  </w:t>
      </w:r>
      <w:r w:rsidR="007B5F29">
        <w:rPr>
          <w:rFonts w:ascii="Times New Roman" w:hAnsi="Times New Roman" w:cs="Times New Roman"/>
          <w:sz w:val="24"/>
          <w:szCs w:val="24"/>
        </w:rPr>
        <w:t xml:space="preserve"> </w:t>
      </w:r>
      <w:r w:rsidR="00557309">
        <w:rPr>
          <w:rFonts w:ascii="Times New Roman" w:hAnsi="Times New Roman" w:cs="Times New Roman"/>
          <w:sz w:val="24"/>
          <w:szCs w:val="24"/>
        </w:rPr>
        <w:t xml:space="preserve">читают </w:t>
      </w:r>
      <w:r w:rsidR="007B5F29">
        <w:rPr>
          <w:rFonts w:ascii="Times New Roman" w:hAnsi="Times New Roman" w:cs="Times New Roman"/>
          <w:sz w:val="24"/>
          <w:szCs w:val="24"/>
        </w:rPr>
        <w:t>19 учеников.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12A" w:rsidRPr="00611E14" w:rsidRDefault="00DD012A" w:rsidP="00DD01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учебного года </w:t>
      </w:r>
      <w:r w:rsidRPr="00611E14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E14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(1б) </w:t>
      </w:r>
      <w:r>
        <w:rPr>
          <w:rFonts w:ascii="Times New Roman" w:hAnsi="Times New Roman" w:cs="Times New Roman"/>
          <w:sz w:val="24"/>
          <w:szCs w:val="24"/>
        </w:rPr>
        <w:t>никто не умел</w:t>
      </w:r>
      <w:r w:rsidRPr="00611E14">
        <w:rPr>
          <w:rFonts w:ascii="Times New Roman" w:hAnsi="Times New Roman" w:cs="Times New Roman"/>
          <w:sz w:val="24"/>
          <w:szCs w:val="24"/>
        </w:rPr>
        <w:t xml:space="preserve"> читать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14">
        <w:rPr>
          <w:rFonts w:ascii="Times New Roman" w:hAnsi="Times New Roman" w:cs="Times New Roman"/>
          <w:sz w:val="24"/>
          <w:szCs w:val="24"/>
        </w:rPr>
        <w:t xml:space="preserve">  К концу первого полугодия читают </w:t>
      </w:r>
      <w:r>
        <w:rPr>
          <w:rFonts w:ascii="Times New Roman" w:hAnsi="Times New Roman" w:cs="Times New Roman"/>
          <w:sz w:val="24"/>
          <w:szCs w:val="24"/>
        </w:rPr>
        <w:t>7 учеников</w:t>
      </w:r>
      <w:r w:rsidRPr="00611E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ученик читает слоги. 1 ученица не знает букв.</w:t>
      </w:r>
    </w:p>
    <w:p w:rsidR="00DD012A" w:rsidRDefault="00DD012A" w:rsidP="00DD012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3257" cy="18644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012A" w:rsidRPr="00611E14" w:rsidRDefault="00DD012A" w:rsidP="001350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046F7" w:rsidRDefault="002046F7" w:rsidP="004660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6099" w:rsidRPr="00611E14" w:rsidRDefault="00466099" w:rsidP="0046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14">
        <w:rPr>
          <w:rFonts w:ascii="Times New Roman" w:hAnsi="Times New Roman" w:cs="Times New Roman"/>
          <w:b/>
          <w:sz w:val="24"/>
          <w:szCs w:val="24"/>
        </w:rPr>
        <w:t>Показатели готовности первоклассников к изучению отдельных тем и разделов курса математики</w:t>
      </w:r>
    </w:p>
    <w:tbl>
      <w:tblPr>
        <w:tblStyle w:val="a3"/>
        <w:tblW w:w="4791" w:type="pct"/>
        <w:tblLayout w:type="fixed"/>
        <w:tblLook w:val="04A0" w:firstRow="1" w:lastRow="0" w:firstColumn="1" w:lastColumn="0" w:noHBand="0" w:noVBand="1"/>
      </w:tblPr>
      <w:tblGrid>
        <w:gridCol w:w="4145"/>
        <w:gridCol w:w="1353"/>
        <w:gridCol w:w="1415"/>
        <w:gridCol w:w="1277"/>
        <w:gridCol w:w="1133"/>
        <w:gridCol w:w="1277"/>
        <w:gridCol w:w="1556"/>
        <w:gridCol w:w="1277"/>
        <w:gridCol w:w="1277"/>
      </w:tblGrid>
      <w:tr w:rsidR="004B6D85" w:rsidRPr="002E3CCF" w:rsidTr="004B6D85">
        <w:tc>
          <w:tcPr>
            <w:tcW w:w="1409" w:type="pct"/>
            <w:vMerge w:val="restar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85" w:rsidRPr="002E3CCF" w:rsidRDefault="004B6D85" w:rsidP="0070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ДЕТИ МОГУТ</w:t>
            </w:r>
          </w:p>
        </w:tc>
        <w:tc>
          <w:tcPr>
            <w:tcW w:w="3591" w:type="pct"/>
            <w:gridSpan w:val="8"/>
          </w:tcPr>
          <w:p w:rsidR="004B6D85" w:rsidRPr="002E3CCF" w:rsidRDefault="004B6D85" w:rsidP="0070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</w:p>
        </w:tc>
      </w:tr>
      <w:tr w:rsidR="004B6D85" w:rsidRPr="002E3CCF" w:rsidTr="004B6D85">
        <w:trPr>
          <w:trHeight w:val="505"/>
        </w:trPr>
        <w:tc>
          <w:tcPr>
            <w:tcW w:w="1409" w:type="pct"/>
            <w:vMerge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pct"/>
            <w:gridSpan w:val="4"/>
            <w:tcBorders>
              <w:bottom w:val="single" w:sz="4" w:space="0" w:color="auto"/>
            </w:tcBorders>
          </w:tcPr>
          <w:p w:rsidR="004B6D85" w:rsidRPr="002E3CCF" w:rsidRDefault="004B6D85" w:rsidP="00DD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831" w:type="pct"/>
            <w:gridSpan w:val="4"/>
            <w:tcBorders>
              <w:bottom w:val="single" w:sz="4" w:space="0" w:color="auto"/>
            </w:tcBorders>
          </w:tcPr>
          <w:p w:rsidR="004B6D85" w:rsidRPr="002E3CCF" w:rsidRDefault="004B6D85" w:rsidP="00DD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Конец 1 полугодия</w:t>
            </w:r>
          </w:p>
        </w:tc>
      </w:tr>
      <w:tr w:rsidR="004B6D85" w:rsidRPr="002E3CCF" w:rsidTr="004B6D85">
        <w:trPr>
          <w:trHeight w:val="318"/>
        </w:trPr>
        <w:tc>
          <w:tcPr>
            <w:tcW w:w="1409" w:type="pct"/>
            <w:vMerge/>
            <w:tcBorders>
              <w:bottom w:val="single" w:sz="4" w:space="0" w:color="auto"/>
            </w:tcBorders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</w:tcBorders>
          </w:tcPr>
          <w:p w:rsidR="004B6D85" w:rsidRPr="002E3CCF" w:rsidRDefault="004B6D85" w:rsidP="00DD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</w:tcBorders>
          </w:tcPr>
          <w:p w:rsidR="004B6D85" w:rsidRPr="002E3CCF" w:rsidRDefault="004B6D85" w:rsidP="00DD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</w:tcBorders>
          </w:tcPr>
          <w:p w:rsidR="004B6D85" w:rsidRPr="002E3CCF" w:rsidRDefault="004B6D85" w:rsidP="00DD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</w:tcBorders>
          </w:tcPr>
          <w:p w:rsidR="004B6D85" w:rsidRPr="002E3CCF" w:rsidRDefault="004B6D85" w:rsidP="00DD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  <w:bookmarkStart w:id="0" w:name="_GoBack"/>
            <w:bookmarkEnd w:id="0"/>
          </w:p>
        </w:tc>
      </w:tr>
      <w:tr w:rsidR="004B6D85" w:rsidRPr="002E3CCF" w:rsidTr="004B6D85">
        <w:tc>
          <w:tcPr>
            <w:tcW w:w="1409" w:type="pct"/>
            <w:tcBorders>
              <w:top w:val="single" w:sz="4" w:space="0" w:color="auto"/>
            </w:tcBorders>
          </w:tcPr>
          <w:p w:rsidR="004B6D85" w:rsidRPr="002E3CCF" w:rsidRDefault="004B6D85" w:rsidP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4B6D85" w:rsidRPr="002E3CCF" w:rsidRDefault="004B6D85" w:rsidP="004B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4B6D85" w:rsidRPr="002E3CCF" w:rsidRDefault="004B6D85" w:rsidP="004B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 детей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4B6D85" w:rsidRDefault="004B6D85" w:rsidP="004B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4B6D85" w:rsidRDefault="004B6D85" w:rsidP="004B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 детей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4B6D85" w:rsidRPr="002E3CCF" w:rsidRDefault="004B6D85" w:rsidP="004B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4B6D85" w:rsidRPr="002E3CCF" w:rsidRDefault="004B6D85" w:rsidP="004B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 детей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4B6D85" w:rsidRDefault="004B6D85" w:rsidP="004B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4B6D85" w:rsidRDefault="004B6D85" w:rsidP="004B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 детей</w:t>
            </w: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АРИФМЕТИКА. Числа и вычисления: счет</w:t>
            </w:r>
          </w:p>
        </w:tc>
        <w:tc>
          <w:tcPr>
            <w:tcW w:w="460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Устанавливать и моделировать числовое соответствие в пределах 5-10, подбирая заданное устно учителем количество предметов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Подсчитывать количество объектов с помощью натуральных чисел в пределах 10, ведя подсчет единицами и называя цифры от 1 до 10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Описывать положение объекта в последовательности с помощью порядковых числительных в пределах 5.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 w:rsidP="0074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Оценивать «на глаз» и сравнивать группы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Вести счет как в прямом, так и в обратном порядке от1 до 5 и от 1 до 10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АРИФМЕТИКА. Числа и вычисления: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Узнавать некоторые числа в непосредственном окружении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Записывать некоторые числа, которые получаются при счете предметов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Моделировать числовые отношения в пределах 10 при выполнении действий с предметами или карточками с цифрами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АРИФМЕТИКА. Величина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Выявлять, описывать и сравнивать реальные объекты по признакам,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характеризующим, в форме высказы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ваний или действий с предметами: размеры, массы и вместимость, температура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312DCF" w:rsidTr="004B6D85">
        <w:tc>
          <w:tcPr>
            <w:tcW w:w="1409" w:type="pct"/>
          </w:tcPr>
          <w:p w:rsidR="004B6D85" w:rsidRPr="00312DCF" w:rsidRDefault="004B6D8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5730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временные отношения: сначала, потом, до, после, раньше, позже, </w:t>
            </w:r>
            <w:proofErr w:type="gramStart"/>
            <w:r w:rsidRPr="00557309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557309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 или в форме рисунка</w:t>
            </w:r>
          </w:p>
        </w:tc>
        <w:tc>
          <w:tcPr>
            <w:tcW w:w="460" w:type="pct"/>
          </w:tcPr>
          <w:p w:rsidR="004B6D85" w:rsidRPr="00557309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" w:type="pct"/>
          </w:tcPr>
          <w:p w:rsidR="004B6D85" w:rsidRPr="00557309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09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557309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557309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73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ГЕОМЕТРИЯ. Геометрические фигуры: тела и формы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На основе сопоставления с реальными объектами сравнивать различные геометрические формы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Не называя геометрические формы (кубы, параллелепипеды, многогранники, шары, цилиндры), группировать их по ряду признаков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ГЕОМЕТРИЯ. Пространственные отношения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 w:rsidP="00FD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Устанавливать и моделировать пространственные отношения: выше, ниже, сбоку, справа, слева, рядом с, перед и т.п. в устной форме при описании положения какого-либо объекта относительно заданного или в виде практических действий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9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0B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направления движения: вверх/вниз, сверху вниз, </w:t>
            </w:r>
            <w:proofErr w:type="gramStart"/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, слева-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направо, справа-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налево и выполнять указания учителя или простой схемы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9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0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ДАННЫМИ. Статистика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9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Группировать и сортировать реальные предметы и пояснять, как они разложили предметы на группы и по какому признаку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Читать простую пиктограмму и сравнивать представленные на ней данные (в пределах 5)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9" w:type="pct"/>
          </w:tcPr>
          <w:p w:rsidR="004B6D85" w:rsidRPr="00BB370B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B37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ДАННЫМИ. Вероятность</w:t>
            </w:r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9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3E21F8" w:rsidRDefault="004B6D85" w:rsidP="00726F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6D85" w:rsidRPr="002E3CCF" w:rsidTr="004B6D85">
        <w:tc>
          <w:tcPr>
            <w:tcW w:w="1409" w:type="pct"/>
          </w:tcPr>
          <w:p w:rsidR="004B6D85" w:rsidRPr="002E3CCF" w:rsidRDefault="004B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проблем того, что может случиться, не может случиться никогда, </w:t>
            </w:r>
            <w:proofErr w:type="gramStart"/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случится  обязательно</w:t>
            </w:r>
            <w:proofErr w:type="gramEnd"/>
          </w:p>
        </w:tc>
        <w:tc>
          <w:tcPr>
            <w:tcW w:w="460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4B6D85" w:rsidRPr="002E3CCF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4" w:type="pct"/>
          </w:tcPr>
          <w:p w:rsidR="004B6D85" w:rsidRPr="00611640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B6D85" w:rsidRPr="00611640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611640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9" w:type="pct"/>
          </w:tcPr>
          <w:p w:rsidR="004B6D85" w:rsidRPr="00611640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4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34" w:type="pct"/>
          </w:tcPr>
          <w:p w:rsidR="004B6D85" w:rsidRPr="00611640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4B6D85" w:rsidRPr="00611640" w:rsidRDefault="004B6D85" w:rsidP="0072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CCF" w:rsidRDefault="002E3CCF">
      <w:pPr>
        <w:rPr>
          <w:rFonts w:ascii="Times New Roman" w:hAnsi="Times New Roman" w:cs="Times New Roman"/>
          <w:sz w:val="28"/>
          <w:szCs w:val="28"/>
        </w:rPr>
      </w:pPr>
    </w:p>
    <w:p w:rsidR="00726F1E" w:rsidRPr="002E3CCF" w:rsidRDefault="00726F1E">
      <w:pPr>
        <w:rPr>
          <w:rFonts w:ascii="Times New Roman" w:hAnsi="Times New Roman" w:cs="Times New Roman"/>
          <w:b/>
          <w:sz w:val="28"/>
          <w:szCs w:val="28"/>
        </w:rPr>
      </w:pPr>
      <w:r w:rsidRPr="002E3CC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610"/>
        <w:gridCol w:w="1458"/>
        <w:gridCol w:w="1333"/>
        <w:gridCol w:w="1569"/>
        <w:gridCol w:w="1382"/>
      </w:tblGrid>
      <w:tr w:rsidR="00726F1E" w:rsidRPr="002E3CCF" w:rsidTr="002E3CCF">
        <w:tc>
          <w:tcPr>
            <w:tcW w:w="3130" w:type="pct"/>
            <w:vMerge w:val="restart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1E" w:rsidRPr="002E3CCF" w:rsidRDefault="00726F1E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ДЕТИ МОГУТ</w:t>
            </w:r>
          </w:p>
        </w:tc>
        <w:tc>
          <w:tcPr>
            <w:tcW w:w="1870" w:type="pct"/>
            <w:gridSpan w:val="4"/>
          </w:tcPr>
          <w:p w:rsidR="00726F1E" w:rsidRPr="002E3CCF" w:rsidRDefault="00726F1E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</w:p>
        </w:tc>
      </w:tr>
      <w:tr w:rsidR="00726F1E" w:rsidRPr="002E3CCF" w:rsidTr="002E3CCF">
        <w:tc>
          <w:tcPr>
            <w:tcW w:w="3130" w:type="pct"/>
            <w:vMerge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961" w:type="pct"/>
            <w:gridSpan w:val="2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Конец 1 полугодия</w:t>
            </w:r>
          </w:p>
        </w:tc>
      </w:tr>
      <w:tr w:rsidR="00726F1E" w:rsidRPr="002E3CCF" w:rsidTr="002E3CCF">
        <w:tc>
          <w:tcPr>
            <w:tcW w:w="3130" w:type="pct"/>
            <w:vMerge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434" w:type="pct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 детей</w:t>
            </w:r>
          </w:p>
        </w:tc>
        <w:tc>
          <w:tcPr>
            <w:tcW w:w="511" w:type="pct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450" w:type="pct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 детей</w:t>
            </w:r>
          </w:p>
        </w:tc>
      </w:tr>
      <w:tr w:rsidR="00726F1E" w:rsidRPr="002E3CCF" w:rsidTr="002E3CCF">
        <w:tc>
          <w:tcPr>
            <w:tcW w:w="3130" w:type="pct"/>
          </w:tcPr>
          <w:p w:rsidR="00726F1E" w:rsidRPr="002E3CCF" w:rsidRDefault="00DA2E35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Язык. Речь</w:t>
            </w:r>
          </w:p>
        </w:tc>
        <w:tc>
          <w:tcPr>
            <w:tcW w:w="475" w:type="pct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726F1E" w:rsidRPr="002E3CCF" w:rsidRDefault="00726F1E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Описывать свои потребности, чувства и мысли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11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8D1F68" w:rsidRPr="002E3CCF" w:rsidTr="00DA2E35">
        <w:trPr>
          <w:trHeight w:val="230"/>
        </w:trPr>
        <w:tc>
          <w:tcPr>
            <w:tcW w:w="3130" w:type="pct"/>
            <w:vMerge w:val="restar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Испытывать и демонстрировать любопытство и интерес:</w:t>
            </w:r>
          </w:p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К печатному тексту, знакам, словам, символам</w:t>
            </w:r>
          </w:p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К книгам, рассказам, схемам, стихам, песням</w:t>
            </w:r>
          </w:p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К продуктам визуального ряда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D1F68" w:rsidRPr="002E3CCF" w:rsidTr="002E3CCF">
        <w:trPr>
          <w:trHeight w:val="230"/>
        </w:trPr>
        <w:tc>
          <w:tcPr>
            <w:tcW w:w="3130" w:type="pct"/>
            <w:vMerge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8D1F68" w:rsidRPr="002E3CCF" w:rsidRDefault="00611640" w:rsidP="008D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F68" w:rsidRPr="002E3CCF" w:rsidTr="002E3CCF">
        <w:trPr>
          <w:trHeight w:val="230"/>
        </w:trPr>
        <w:tc>
          <w:tcPr>
            <w:tcW w:w="3130" w:type="pct"/>
            <w:vMerge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1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Выделять звуки речи среди других звуков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1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Отличать звуки в начале и окончании слов, узнавать первые и последние звуки в знакомых словах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 xml:space="preserve">Стараться говорить ясно, чтобы быть понятным, </w:t>
            </w:r>
            <w:proofErr w:type="spellStart"/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эксперементировать</w:t>
            </w:r>
            <w:proofErr w:type="spellEnd"/>
            <w:r w:rsidRPr="002E3CCF">
              <w:rPr>
                <w:rFonts w:ascii="Times New Roman" w:hAnsi="Times New Roman" w:cs="Times New Roman"/>
                <w:sz w:val="24"/>
                <w:szCs w:val="24"/>
              </w:rPr>
              <w:t xml:space="preserve">  с произношением слов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Различать символы, числа, буквы и слова</w:t>
            </w:r>
          </w:p>
        </w:tc>
        <w:tc>
          <w:tcPr>
            <w:tcW w:w="475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Писать буквы и наделять их значением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Default="002E3CCF" w:rsidP="008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итать» знакомые печатные знаки</w:t>
            </w:r>
          </w:p>
          <w:p w:rsidR="002E3CCF" w:rsidRPr="002E3CCF" w:rsidRDefault="002E3CCF" w:rsidP="008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" w:type="pct"/>
          </w:tcPr>
          <w:p w:rsidR="008D1F68" w:rsidRPr="002E3CCF" w:rsidRDefault="00611640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«Подписаться» рядом с соответствующей буквой своего имени, демонстрировать частичное знание букв алфавита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Демонстрировать понимание направления письма и делать попытки образовывать буквы четко и согласно принятым правилам их написания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11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Слова и словообразование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Узнавать написанные слова из базового списка общеупотребительных слов, узнавать собственные имена и другие знакомые имена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Экспериментировать с маркировкой слов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достаточный словарный запас и опыт речевой деятельности для того, чтобы адекватно откликнуться на приветствия, просьбы, вопросы, простые инструкции и объяснения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" w:type="pct"/>
          </w:tcPr>
          <w:p w:rsidR="008D1F68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1F68" w:rsidRPr="002E3CC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D1F68" w:rsidRPr="002E3CCF" w:rsidTr="002E3CCF">
        <w:tc>
          <w:tcPr>
            <w:tcW w:w="3130" w:type="pct"/>
          </w:tcPr>
          <w:p w:rsidR="008D1F68" w:rsidRPr="002E3CCF" w:rsidRDefault="008D1F68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Словосочетания и предложения</w:t>
            </w:r>
          </w:p>
        </w:tc>
        <w:tc>
          <w:tcPr>
            <w:tcW w:w="475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8D1F68" w:rsidRPr="002E3CCF" w:rsidRDefault="008D1F68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A5" w:rsidRPr="002E3CCF" w:rsidTr="002E3CCF">
        <w:tc>
          <w:tcPr>
            <w:tcW w:w="3130" w:type="pct"/>
          </w:tcPr>
          <w:p w:rsidR="00171DA5" w:rsidRPr="002E3CCF" w:rsidRDefault="00171DA5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Использовать в устной речи простые, распространенные и нераспространенные предложения с правильным порядком слов, строить предложения, в целом соблюдая грамматические нормы</w:t>
            </w:r>
          </w:p>
        </w:tc>
        <w:tc>
          <w:tcPr>
            <w:tcW w:w="475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11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1DA5" w:rsidRPr="002E3CCF" w:rsidTr="002E3CCF">
        <w:tc>
          <w:tcPr>
            <w:tcW w:w="3130" w:type="pct"/>
          </w:tcPr>
          <w:p w:rsidR="00171DA5" w:rsidRPr="002E3CCF" w:rsidRDefault="00171DA5" w:rsidP="002E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Высказывания и тексты (устная речь)</w:t>
            </w:r>
          </w:p>
        </w:tc>
        <w:tc>
          <w:tcPr>
            <w:tcW w:w="475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A5" w:rsidRPr="002E3CCF" w:rsidTr="002E3CCF">
        <w:tc>
          <w:tcPr>
            <w:tcW w:w="3130" w:type="pct"/>
          </w:tcPr>
          <w:p w:rsidR="00171DA5" w:rsidRPr="002E3CCF" w:rsidRDefault="00171DA5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Говорить о своих собственных рассказах, сочинениях, картинах и моделях</w:t>
            </w:r>
          </w:p>
        </w:tc>
        <w:tc>
          <w:tcPr>
            <w:tcW w:w="475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1DA5" w:rsidRPr="002E3CCF" w:rsidTr="002E3CCF">
        <w:tc>
          <w:tcPr>
            <w:tcW w:w="3130" w:type="pct"/>
          </w:tcPr>
          <w:p w:rsidR="00171DA5" w:rsidRPr="002E3CCF" w:rsidRDefault="00171DA5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Слушать внимательно, чтобы продолжить пересказ и описать случившиеся события</w:t>
            </w:r>
          </w:p>
        </w:tc>
        <w:tc>
          <w:tcPr>
            <w:tcW w:w="475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1DA5" w:rsidRPr="002E3CCF" w:rsidTr="002E3CCF">
        <w:tc>
          <w:tcPr>
            <w:tcW w:w="3130" w:type="pct"/>
          </w:tcPr>
          <w:p w:rsidR="00171DA5" w:rsidRPr="002E3CCF" w:rsidRDefault="00171DA5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Поддерживать беседу</w:t>
            </w:r>
          </w:p>
        </w:tc>
        <w:tc>
          <w:tcPr>
            <w:tcW w:w="475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71DA5" w:rsidRPr="002E3CCF" w:rsidTr="002E3CCF">
        <w:tc>
          <w:tcPr>
            <w:tcW w:w="3130" w:type="pct"/>
          </w:tcPr>
          <w:p w:rsidR="00171DA5" w:rsidRPr="002E3CCF" w:rsidRDefault="00171DA5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При помощи опоры, пересказать избранный рассказ или стих</w:t>
            </w:r>
          </w:p>
        </w:tc>
        <w:tc>
          <w:tcPr>
            <w:tcW w:w="475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171DA5" w:rsidRPr="002E3CCF" w:rsidRDefault="0055730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71DA5" w:rsidRPr="002E3CCF" w:rsidTr="002E3CCF">
        <w:tc>
          <w:tcPr>
            <w:tcW w:w="3130" w:type="pct"/>
          </w:tcPr>
          <w:p w:rsidR="00171DA5" w:rsidRPr="002E3CCF" w:rsidRDefault="00171DA5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Задавать вопросы и давать верные ответы</w:t>
            </w:r>
          </w:p>
        </w:tc>
        <w:tc>
          <w:tcPr>
            <w:tcW w:w="475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1DA5" w:rsidRPr="002E3CCF" w:rsidTr="002E3CCF">
        <w:tc>
          <w:tcPr>
            <w:tcW w:w="3130" w:type="pct"/>
          </w:tcPr>
          <w:p w:rsidR="00171DA5" w:rsidRPr="002E3CCF" w:rsidRDefault="00171DA5" w:rsidP="002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Следовать простым инструкциям</w:t>
            </w:r>
          </w:p>
        </w:tc>
        <w:tc>
          <w:tcPr>
            <w:tcW w:w="475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</w:tcPr>
          <w:p w:rsidR="00171DA5" w:rsidRPr="002E3CCF" w:rsidRDefault="00171DA5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</w:tcPr>
          <w:p w:rsidR="00171DA5" w:rsidRPr="002E3CCF" w:rsidRDefault="006E1AF9" w:rsidP="002E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1DA5" w:rsidRPr="002E3CC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726F1E" w:rsidRPr="00F15106" w:rsidRDefault="00726F1E">
      <w:pPr>
        <w:rPr>
          <w:rFonts w:ascii="Times New Roman" w:hAnsi="Times New Roman" w:cs="Times New Roman"/>
          <w:sz w:val="28"/>
          <w:szCs w:val="28"/>
        </w:rPr>
      </w:pPr>
    </w:p>
    <w:sectPr w:rsidR="00726F1E" w:rsidRPr="00F15106" w:rsidSect="00DD01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7D1"/>
    <w:rsid w:val="0003069D"/>
    <w:rsid w:val="000E6364"/>
    <w:rsid w:val="00135042"/>
    <w:rsid w:val="00171DA5"/>
    <w:rsid w:val="001F3AAD"/>
    <w:rsid w:val="002046F7"/>
    <w:rsid w:val="002E3CCF"/>
    <w:rsid w:val="002F47D1"/>
    <w:rsid w:val="00312DCF"/>
    <w:rsid w:val="00316B8E"/>
    <w:rsid w:val="003B522A"/>
    <w:rsid w:val="003C1469"/>
    <w:rsid w:val="003E21F8"/>
    <w:rsid w:val="00450C76"/>
    <w:rsid w:val="00466099"/>
    <w:rsid w:val="0048190B"/>
    <w:rsid w:val="0049473E"/>
    <w:rsid w:val="004B6D85"/>
    <w:rsid w:val="00557309"/>
    <w:rsid w:val="0060059F"/>
    <w:rsid w:val="00611640"/>
    <w:rsid w:val="00611E14"/>
    <w:rsid w:val="0061732C"/>
    <w:rsid w:val="00625F83"/>
    <w:rsid w:val="00683B54"/>
    <w:rsid w:val="006E1AF9"/>
    <w:rsid w:val="007002FB"/>
    <w:rsid w:val="00702027"/>
    <w:rsid w:val="00726F1E"/>
    <w:rsid w:val="00743DA8"/>
    <w:rsid w:val="007B5F29"/>
    <w:rsid w:val="00855969"/>
    <w:rsid w:val="008D1F68"/>
    <w:rsid w:val="00930F55"/>
    <w:rsid w:val="009E6329"/>
    <w:rsid w:val="009F7CDF"/>
    <w:rsid w:val="00A333F7"/>
    <w:rsid w:val="00AE2269"/>
    <w:rsid w:val="00B44CFC"/>
    <w:rsid w:val="00BB370B"/>
    <w:rsid w:val="00BC5B42"/>
    <w:rsid w:val="00C3260D"/>
    <w:rsid w:val="00D20A19"/>
    <w:rsid w:val="00DA2E35"/>
    <w:rsid w:val="00DD012A"/>
    <w:rsid w:val="00DD5751"/>
    <w:rsid w:val="00EE5A8B"/>
    <w:rsid w:val="00EF29EB"/>
    <w:rsid w:val="00F15106"/>
    <w:rsid w:val="00F90869"/>
    <w:rsid w:val="00FD4DB6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8CFB5-68BB-4D93-9544-FD52812D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Навыки</a:t>
            </a:r>
            <a:r>
              <a:rPr lang="ru-RU" baseline="0">
                <a:solidFill>
                  <a:sysClr val="windowText" lastClr="000000"/>
                </a:solidFill>
              </a:rPr>
              <a:t> чтения</a:t>
            </a:r>
            <a:endParaRPr lang="ru-RU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1а</c:v>
                </c:pt>
                <c:pt idx="1">
                  <c:v>1б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1а</c:v>
                </c:pt>
                <c:pt idx="1">
                  <c:v>1б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0.95</c:v>
                </c:pt>
                <c:pt idx="1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6153312"/>
        <c:axId val="486156576"/>
      </c:barChart>
      <c:catAx>
        <c:axId val="48615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156576"/>
        <c:crosses val="autoZero"/>
        <c:auto val="1"/>
        <c:lblAlgn val="ctr"/>
        <c:lblOffset val="100"/>
        <c:noMultiLvlLbl val="0"/>
      </c:catAx>
      <c:valAx>
        <c:axId val="4861565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8615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2016-12-10T07:45:00Z</cp:lastPrinted>
  <dcterms:created xsi:type="dcterms:W3CDTF">2016-12-16T08:07:00Z</dcterms:created>
  <dcterms:modified xsi:type="dcterms:W3CDTF">2016-12-16T08:07:00Z</dcterms:modified>
</cp:coreProperties>
</file>